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FB" w:rsidRPr="00FE00FB" w:rsidRDefault="00166085" w:rsidP="00FE00F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№ 61/4 от 29.12.2020</w:t>
      </w:r>
      <w:r w:rsidR="00FE00FB" w:rsidRPr="00FE00FB">
        <w:rPr>
          <w:rFonts w:ascii="Arial" w:hAnsi="Arial" w:cs="Arial"/>
          <w:b/>
          <w:sz w:val="32"/>
          <w:szCs w:val="24"/>
        </w:rPr>
        <w:t>г.</w:t>
      </w:r>
    </w:p>
    <w:p w:rsidR="00FE00FB" w:rsidRPr="00FE00FB" w:rsidRDefault="00FE00FB" w:rsidP="00FE00F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E00FB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FE00FB" w:rsidRPr="00FE00FB" w:rsidRDefault="00FE00FB" w:rsidP="00FE00FB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b/>
          <w:sz w:val="32"/>
          <w:szCs w:val="24"/>
        </w:rPr>
      </w:pPr>
      <w:r w:rsidRPr="00FE00FB">
        <w:rPr>
          <w:rFonts w:ascii="Arial" w:hAnsi="Arial" w:cs="Arial"/>
          <w:b/>
          <w:sz w:val="32"/>
          <w:szCs w:val="24"/>
        </w:rPr>
        <w:t xml:space="preserve">ИРКУТСКАЯ ОБЛАСТЬ </w:t>
      </w:r>
    </w:p>
    <w:p w:rsidR="00FE00FB" w:rsidRPr="00FE00FB" w:rsidRDefault="00FE00FB" w:rsidP="00FE00FB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b/>
          <w:sz w:val="32"/>
          <w:szCs w:val="24"/>
        </w:rPr>
      </w:pPr>
      <w:r w:rsidRPr="00FE00FB">
        <w:rPr>
          <w:rFonts w:ascii="Arial" w:hAnsi="Arial" w:cs="Arial"/>
          <w:b/>
          <w:sz w:val="32"/>
          <w:szCs w:val="24"/>
        </w:rPr>
        <w:t>КИРЕНСКИЙ РАЙОН</w:t>
      </w:r>
    </w:p>
    <w:p w:rsidR="00FE00FB" w:rsidRPr="00FE00FB" w:rsidRDefault="00FE00FB" w:rsidP="00FE00F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E00FB">
        <w:rPr>
          <w:rFonts w:ascii="Arial" w:hAnsi="Arial" w:cs="Arial"/>
          <w:b/>
          <w:sz w:val="32"/>
          <w:szCs w:val="24"/>
        </w:rPr>
        <w:t>ДУМА ПЕТРОПАВЛОВСКОГО МО</w:t>
      </w:r>
    </w:p>
    <w:p w:rsidR="00FE00FB" w:rsidRPr="00FE00FB" w:rsidRDefault="00FE00FB" w:rsidP="00FE00FB">
      <w:pPr>
        <w:shd w:val="clear" w:color="auto" w:fill="FFFFFF"/>
        <w:tabs>
          <w:tab w:val="left" w:pos="6833"/>
        </w:tabs>
        <w:spacing w:after="0" w:line="240" w:lineRule="auto"/>
        <w:ind w:firstLine="360"/>
        <w:jc w:val="center"/>
        <w:rPr>
          <w:rFonts w:ascii="Arial" w:hAnsi="Arial" w:cs="Arial"/>
          <w:b/>
          <w:sz w:val="32"/>
          <w:szCs w:val="24"/>
        </w:rPr>
      </w:pPr>
      <w:r w:rsidRPr="00FE00FB">
        <w:rPr>
          <w:rFonts w:ascii="Arial" w:hAnsi="Arial" w:cs="Arial"/>
          <w:b/>
          <w:sz w:val="32"/>
          <w:szCs w:val="24"/>
        </w:rPr>
        <w:t xml:space="preserve">РЕШЕНИЕ ДУМЫ  </w:t>
      </w:r>
    </w:p>
    <w:p w:rsidR="00FE00FB" w:rsidRPr="00FE00FB" w:rsidRDefault="00FE00FB" w:rsidP="00FE00FB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66085" w:rsidRDefault="00166085" w:rsidP="00FE00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ПЕРЕДАЧЕ ПОЛНОМОЧИЙ </w:t>
      </w:r>
    </w:p>
    <w:p w:rsidR="00FE00FB" w:rsidRPr="00FE00FB" w:rsidRDefault="00166085" w:rsidP="00FE00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КИРЕНСКОМУ РАЙОНУ НА  2021</w:t>
      </w:r>
      <w:r w:rsidR="00FE00F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</w:t>
      </w:r>
    </w:p>
    <w:p w:rsidR="00FE00FB" w:rsidRPr="00FE00FB" w:rsidRDefault="00FE00FB" w:rsidP="00FE00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00FB" w:rsidRPr="00FE00FB" w:rsidRDefault="00FE00FB" w:rsidP="00FE00F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E00FB">
        <w:rPr>
          <w:rFonts w:ascii="Arial" w:hAnsi="Arial" w:cs="Arial"/>
          <w:sz w:val="24"/>
          <w:szCs w:val="24"/>
        </w:rPr>
        <w:t>На основании п. 4 ст. 15 Федерального Закона от 06.10.2003 г. № 131-ФЗ «Об общих принципах организации местного самоуправления в Российской Федерации»,  статьи 10  Устава Петропавловского муниципального образования, Дума Петропавловского МО</w:t>
      </w:r>
      <w:r w:rsidR="00251352">
        <w:rPr>
          <w:rFonts w:ascii="Arial" w:hAnsi="Arial" w:cs="Arial"/>
          <w:sz w:val="24"/>
          <w:szCs w:val="24"/>
        </w:rPr>
        <w:t>.</w:t>
      </w:r>
    </w:p>
    <w:p w:rsidR="00FE00FB" w:rsidRPr="00FE00FB" w:rsidRDefault="00FE00FB" w:rsidP="00FE00F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E00FB" w:rsidRPr="00FE00FB" w:rsidRDefault="00FE00FB" w:rsidP="00FE00FB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E00FB">
        <w:rPr>
          <w:rFonts w:ascii="Arial" w:hAnsi="Arial" w:cs="Arial"/>
          <w:b/>
          <w:sz w:val="30"/>
          <w:szCs w:val="30"/>
        </w:rPr>
        <w:t>РЕШИЛА:</w:t>
      </w:r>
    </w:p>
    <w:p w:rsidR="00FE00FB" w:rsidRPr="00FE00FB" w:rsidRDefault="00FE00FB" w:rsidP="00FE0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00FB">
        <w:rPr>
          <w:rFonts w:ascii="Arial" w:hAnsi="Arial" w:cs="Arial"/>
          <w:sz w:val="24"/>
          <w:szCs w:val="24"/>
        </w:rPr>
        <w:t>1. Передать  полномочия по формированию и исполнению бюджета Петропавловского сельского поселения администрации Киренского муниципального района.</w:t>
      </w:r>
    </w:p>
    <w:p w:rsidR="00FE00FB" w:rsidRPr="00FE00FB" w:rsidRDefault="00FE00FB" w:rsidP="00FE0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00FB">
        <w:rPr>
          <w:rFonts w:ascii="Arial" w:hAnsi="Arial" w:cs="Arial"/>
          <w:sz w:val="24"/>
          <w:szCs w:val="24"/>
        </w:rPr>
        <w:t>2. Передать полномочия по размещению заказов Петропавловского сельского поселения администрации Киренского муниципального района.</w:t>
      </w:r>
    </w:p>
    <w:p w:rsidR="00FE00FB" w:rsidRPr="00FE00FB" w:rsidRDefault="00FE00FB" w:rsidP="00FE0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00FB">
        <w:rPr>
          <w:rFonts w:ascii="Arial" w:hAnsi="Arial" w:cs="Arial"/>
          <w:sz w:val="24"/>
          <w:szCs w:val="24"/>
        </w:rPr>
        <w:t>3. Передать полномочия по внешнему финансовому контролю администрации Киренского муниципального района.</w:t>
      </w:r>
    </w:p>
    <w:p w:rsidR="00FE00FB" w:rsidRPr="00FE00FB" w:rsidRDefault="00FE00FB" w:rsidP="00FE0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00FB">
        <w:rPr>
          <w:rFonts w:ascii="Arial" w:hAnsi="Arial" w:cs="Arial"/>
          <w:sz w:val="24"/>
          <w:szCs w:val="24"/>
        </w:rPr>
        <w:t>4.  Настоящее решение вступает в силу со дня его подписания.</w:t>
      </w:r>
    </w:p>
    <w:p w:rsidR="00FE00FB" w:rsidRPr="00FE00FB" w:rsidRDefault="00FE00FB" w:rsidP="00FE00FB">
      <w:pPr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FE00FB" w:rsidRPr="00FE00FB" w:rsidRDefault="00FE00FB" w:rsidP="00FE00FB">
      <w:pPr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251352" w:rsidRDefault="00251352" w:rsidP="00FE00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1352" w:rsidRDefault="00FE00FB" w:rsidP="00FE00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0FB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FE00FB" w:rsidRPr="00FE00FB" w:rsidRDefault="00FE00FB" w:rsidP="00FE00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0FB">
        <w:rPr>
          <w:rFonts w:ascii="Arial" w:hAnsi="Arial" w:cs="Arial"/>
          <w:sz w:val="24"/>
          <w:szCs w:val="24"/>
        </w:rPr>
        <w:t xml:space="preserve">Петропавловского </w:t>
      </w:r>
      <w:r w:rsidR="00251352">
        <w:rPr>
          <w:rFonts w:ascii="Arial" w:hAnsi="Arial" w:cs="Arial"/>
          <w:sz w:val="24"/>
          <w:szCs w:val="24"/>
        </w:rPr>
        <w:t xml:space="preserve"> МО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FE00FB">
        <w:rPr>
          <w:rFonts w:ascii="Arial" w:hAnsi="Arial" w:cs="Arial"/>
          <w:sz w:val="24"/>
          <w:szCs w:val="24"/>
        </w:rPr>
        <w:t>П.Л. Шерер</w:t>
      </w:r>
    </w:p>
    <w:p w:rsidR="00FE00FB" w:rsidRPr="00FE00FB" w:rsidRDefault="00FE00FB" w:rsidP="00FE00FB">
      <w:pPr>
        <w:rPr>
          <w:rFonts w:ascii="Arial" w:hAnsi="Arial" w:cs="Arial"/>
        </w:rPr>
      </w:pPr>
    </w:p>
    <w:p w:rsidR="000F7310" w:rsidRPr="00FE00FB" w:rsidRDefault="000F7310">
      <w:pPr>
        <w:rPr>
          <w:rFonts w:ascii="Arial" w:hAnsi="Arial" w:cs="Arial"/>
        </w:rPr>
      </w:pPr>
    </w:p>
    <w:sectPr w:rsidR="000F7310" w:rsidRPr="00FE00FB" w:rsidSect="00892A9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E00FB"/>
    <w:rsid w:val="000F7310"/>
    <w:rsid w:val="00166085"/>
    <w:rsid w:val="00251352"/>
    <w:rsid w:val="009C13A5"/>
    <w:rsid w:val="00FE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2020-03-06T05:49:00Z</cp:lastPrinted>
  <dcterms:created xsi:type="dcterms:W3CDTF">2020-03-06T05:28:00Z</dcterms:created>
  <dcterms:modified xsi:type="dcterms:W3CDTF">2020-12-30T01:59:00Z</dcterms:modified>
</cp:coreProperties>
</file>